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ECC" w:rsidRDefault="001B7465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>(OPTIONAL) Instructional Day:</w:t>
      </w:r>
      <w:r>
        <w:rPr>
          <w:sz w:val="20"/>
        </w:rPr>
        <w:t xml:space="preserve"> Day 7 from Unit B, Part 2</w:t>
      </w: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 xml:space="preserve">Students will have fun solving </w:t>
      </w:r>
      <w:proofErr w:type="spellStart"/>
      <w:r>
        <w:rPr>
          <w:sz w:val="20"/>
        </w:rPr>
        <w:t>gridless</w:t>
      </w:r>
      <w:proofErr w:type="spellEnd"/>
      <w:r>
        <w:rPr>
          <w:sz w:val="20"/>
        </w:rPr>
        <w:t xml:space="preserve"> puzzles</w:t>
      </w: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contextualSpacing w:val="0"/>
      </w:pPr>
      <w:r>
        <w:rPr>
          <w:b/>
          <w:sz w:val="20"/>
        </w:rPr>
        <w:t>Objectives:</w:t>
      </w: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contextualSpacing w:val="0"/>
      </w:pPr>
      <w:r>
        <w:rPr>
          <w:sz w:val="20"/>
        </w:rPr>
        <w:t>The student will be able to:</w:t>
      </w: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Think spatially without using a grid</w:t>
      </w: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386ECC" w:rsidRDefault="001B7465">
      <w:pPr>
        <w:pStyle w:val="normal0"/>
        <w:contextualSpacing w:val="0"/>
      </w:pPr>
      <w:r>
        <w:rPr>
          <w:sz w:val="20"/>
        </w:rPr>
        <w:tab/>
      </w:r>
      <w:r>
        <w:rPr>
          <w:sz w:val="20"/>
        </w:rPr>
        <w:tab/>
      </w:r>
    </w:p>
    <w:p w:rsidR="00386ECC" w:rsidRDefault="001B7465">
      <w:pPr>
        <w:pStyle w:val="normal0"/>
        <w:contextualSpacing w:val="0"/>
      </w:pPr>
      <w:r>
        <w:rPr>
          <w:b/>
          <w:sz w:val="20"/>
        </w:rPr>
        <w:t>Note:</w:t>
      </w:r>
      <w:r>
        <w:rPr>
          <w:sz w:val="20"/>
        </w:rPr>
        <w:t xml:space="preserve"> This lesson is optional, as it does not teach any new computer science techniques. However, the levels are quite fun, so I suggest letting the kids have fun with it.</w:t>
      </w: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contextualSpacing w:val="0"/>
      </w:pPr>
      <w:r>
        <w:rPr>
          <w:sz w:val="20"/>
        </w:rPr>
        <w:t>Themes:</w:t>
      </w:r>
    </w:p>
    <w:p w:rsidR="00386ECC" w:rsidRDefault="001B7465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Spatial Awareness</w:t>
      </w:r>
    </w:p>
    <w:p w:rsidR="00386ECC" w:rsidRDefault="00386ECC">
      <w:pPr>
        <w:pStyle w:val="normal0"/>
        <w:contextualSpacing w:val="0"/>
      </w:pPr>
    </w:p>
    <w:p w:rsidR="00386ECC" w:rsidRDefault="00386ECC">
      <w:pPr>
        <w:pStyle w:val="normal0"/>
        <w:contextualSpacing w:val="0"/>
        <w:jc w:val="center"/>
      </w:pPr>
    </w:p>
    <w:p w:rsidR="00386ECC" w:rsidRDefault="001B7465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(20 minutes)</w:t>
      </w:r>
    </w:p>
    <w:p w:rsidR="00386ECC" w:rsidRDefault="001B7465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Let the students wo</w:t>
      </w:r>
      <w:r>
        <w:rPr>
          <w:sz w:val="20"/>
        </w:rPr>
        <w:t>rk through the World 9 Puzzles</w:t>
      </w:r>
    </w:p>
    <w:p w:rsidR="00386ECC" w:rsidRDefault="001B7465">
      <w:pPr>
        <w:pStyle w:val="normal0"/>
        <w:numPr>
          <w:ilvl w:val="2"/>
          <w:numId w:val="3"/>
        </w:numPr>
        <w:ind w:hanging="359"/>
      </w:pPr>
      <w:r>
        <w:rPr>
          <w:sz w:val="20"/>
        </w:rPr>
        <w:t xml:space="preserve">This is a very independent day and is more designed for the students to have fun. </w:t>
      </w: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Break (5 minutes)</w:t>
      </w:r>
    </w:p>
    <w:p w:rsidR="00386ECC" w:rsidRDefault="001B7465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Go back to World 1 and have the kids solve a few of the puzzles</w:t>
      </w:r>
    </w:p>
    <w:p w:rsidR="00386ECC" w:rsidRDefault="001B7465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Emphasize just how far they’ve come and how good they are at programming</w:t>
      </w: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(20 minutes)</w:t>
      </w:r>
    </w:p>
    <w:p w:rsidR="00386ECC" w:rsidRDefault="001B7465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Let the students work through more of the World 9 Puzzles</w:t>
      </w:r>
    </w:p>
    <w:p w:rsidR="00386ECC" w:rsidRDefault="001B7465">
      <w:pPr>
        <w:pStyle w:val="normal0"/>
        <w:numPr>
          <w:ilvl w:val="2"/>
          <w:numId w:val="3"/>
        </w:numPr>
        <w:ind w:hanging="359"/>
      </w:pPr>
      <w:r>
        <w:rPr>
          <w:sz w:val="20"/>
        </w:rPr>
        <w:t>If any finish, let them know that, if they scroll down in the code window, they wil</w:t>
      </w:r>
      <w:r>
        <w:rPr>
          <w:sz w:val="20"/>
        </w:rPr>
        <w:t>l find the code for Vertical Block and Horizontal Block. Tell them to mess with some of the numbers and see what happens:</w:t>
      </w: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contextualSpacing w:val="0"/>
      </w:pPr>
      <w:r>
        <w:rPr>
          <w:noProof/>
        </w:rPr>
        <w:lastRenderedPageBreak/>
        <w:drawing>
          <wp:inline distT="19050" distB="19050" distL="19050" distR="19050">
            <wp:extent cx="4562475" cy="308610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08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6ECC" w:rsidRDefault="00386ECC">
      <w:pPr>
        <w:pStyle w:val="normal0"/>
        <w:contextualSpacing w:val="0"/>
      </w:pPr>
    </w:p>
    <w:p w:rsidR="00386ECC" w:rsidRDefault="00386ECC">
      <w:pPr>
        <w:pStyle w:val="normal0"/>
        <w:contextualSpacing w:val="0"/>
      </w:pPr>
    </w:p>
    <w:p w:rsidR="00386ECC" w:rsidRDefault="001B7465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(Optional) Students write a journal/blog entry about what they learned (10 minutes)</w:t>
      </w:r>
    </w:p>
    <w:p w:rsidR="00386ECC" w:rsidRDefault="00386ECC">
      <w:pPr>
        <w:pStyle w:val="normal0"/>
        <w:contextualSpacing w:val="0"/>
      </w:pPr>
    </w:p>
    <w:sectPr w:rsidR="00386EC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7B28"/>
    <w:multiLevelType w:val="multilevel"/>
    <w:tmpl w:val="1B9CA9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32163D9D"/>
    <w:multiLevelType w:val="multilevel"/>
    <w:tmpl w:val="062E51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620F37EF"/>
    <w:multiLevelType w:val="multilevel"/>
    <w:tmpl w:val="FA3429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6B3104C3"/>
    <w:multiLevelType w:val="multilevel"/>
    <w:tmpl w:val="B38ED436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775A0BE1"/>
    <w:multiLevelType w:val="multilevel"/>
    <w:tmpl w:val="E1480F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6ECC"/>
    <w:rsid w:val="001B7465"/>
    <w:rsid w:val="003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Macintosh Word</Application>
  <DocSecurity>0</DocSecurity>
  <Lines>8</Lines>
  <Paragraphs>2</Paragraphs>
  <ScaleCrop>false</ScaleCrop>
  <Company>HMC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2, Day 7 Lesson Plan (OPTIONAL).docx</dc:title>
  <cp:lastModifiedBy>Laptop 16</cp:lastModifiedBy>
  <cp:revision>2</cp:revision>
  <dcterms:created xsi:type="dcterms:W3CDTF">2014-06-06T22:27:00Z</dcterms:created>
  <dcterms:modified xsi:type="dcterms:W3CDTF">2014-06-06T22:27:00Z</dcterms:modified>
</cp:coreProperties>
</file>