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CF789" w14:textId="7F3DBBF1" w:rsidR="007626BC" w:rsidRDefault="007626BC" w:rsidP="009830F4">
      <w:pPr>
        <w:rPr>
          <w:rStyle w:val="Heading1Char"/>
          <w:color w:val="FFC000" w:themeColor="accent4"/>
        </w:rPr>
      </w:pPr>
      <w:bookmarkStart w:id="0" w:name="_GoBack"/>
      <w:bookmarkEnd w:id="0"/>
      <w:r>
        <w:rPr>
          <w:noProof/>
        </w:rPr>
        <w:drawing>
          <wp:anchor distT="0" distB="0" distL="114300" distR="114300" simplePos="0" relativeHeight="251622912" behindDoc="0" locked="0" layoutInCell="1" allowOverlap="1" wp14:anchorId="18DEEF22" wp14:editId="4EFDD85D">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00DA56E8">
        <w:rPr>
          <w:rStyle w:val="Heading1Char"/>
          <w:color w:val="FFC000" w:themeColor="accent4"/>
        </w:rPr>
        <w:t>Encoding and Decoding Data Day 2</w:t>
      </w:r>
    </w:p>
    <w:p w14:paraId="098A8856" w14:textId="77777777" w:rsidR="00CC0B89" w:rsidRDefault="00CC0B89" w:rsidP="009830F4">
      <w:pPr>
        <w:rPr>
          <w:rStyle w:val="Heading1Char"/>
          <w:color w:val="FFC000" w:themeColor="accent4"/>
        </w:rPr>
      </w:pPr>
    </w:p>
    <w:p w14:paraId="229CFBCC" w14:textId="41B4419B" w:rsidR="00CC0B89" w:rsidRPr="00CC0B89" w:rsidRDefault="00CC0B89" w:rsidP="009830F4">
      <w:pPr>
        <w:rPr>
          <w:rFonts w:asciiTheme="minorHAnsi" w:hAnsiTheme="minorHAnsi"/>
          <w:sz w:val="24"/>
        </w:rPr>
      </w:pPr>
      <w:r>
        <w:rPr>
          <w:rStyle w:val="Heading1Char"/>
          <w:color w:val="FFC000" w:themeColor="accent4"/>
        </w:rPr>
        <w:t xml:space="preserve">Instructional Days: </w:t>
      </w:r>
      <w:r>
        <w:rPr>
          <w:rStyle w:val="Heading1Char"/>
          <w:rFonts w:asciiTheme="minorHAnsi" w:hAnsiTheme="minorHAnsi"/>
          <w:b w:val="0"/>
          <w:color w:val="auto"/>
          <w:sz w:val="24"/>
          <w:szCs w:val="24"/>
        </w:rPr>
        <w:t>1-2 days</w:t>
      </w:r>
    </w:p>
    <w:p w14:paraId="40EFF590" w14:textId="4590DF10" w:rsidR="0049678D" w:rsidRPr="00DA56E8" w:rsidRDefault="007626BC" w:rsidP="009830F4">
      <w:pPr>
        <w:pStyle w:val="NormalWeb"/>
        <w:rPr>
          <w:rFonts w:asciiTheme="minorHAnsi" w:hAnsiTheme="minorHAnsi" w:cs="Arial"/>
        </w:rPr>
      </w:pPr>
      <w:r w:rsidRPr="00F660DB">
        <w:rPr>
          <w:rStyle w:val="Heading1Char"/>
          <w:color w:val="FFC000" w:themeColor="accent4"/>
        </w:rPr>
        <w:t>Topic Description:</w:t>
      </w:r>
      <w:r w:rsidRPr="00DA56E8">
        <w:rPr>
          <w:rFonts w:asciiTheme="majorHAnsi" w:hAnsiTheme="majorHAnsi" w:cs="Arial"/>
          <w:b/>
        </w:rPr>
        <w:t xml:space="preserve"> </w:t>
      </w:r>
      <w:r w:rsidR="00731CFC" w:rsidRPr="00DA56E8">
        <w:rPr>
          <w:rFonts w:asciiTheme="minorHAnsi" w:hAnsiTheme="minorHAnsi" w:cs="Arial"/>
        </w:rPr>
        <w:t xml:space="preserve">Today the students will </w:t>
      </w:r>
      <w:r w:rsidR="00776BB0" w:rsidRPr="00DA56E8">
        <w:rPr>
          <w:rFonts w:asciiTheme="minorHAnsi" w:hAnsiTheme="minorHAnsi" w:cs="Arial"/>
        </w:rPr>
        <w:t>continue learning methods to encode and decode letters and numbers and gaining intuition for finding patterns in given sequences.</w:t>
      </w:r>
    </w:p>
    <w:p w14:paraId="1EF1AF07" w14:textId="77777777" w:rsidR="009830F4" w:rsidRDefault="009830F4" w:rsidP="009830F4">
      <w:pPr>
        <w:pStyle w:val="NormalWeb"/>
        <w:rPr>
          <w:rFonts w:cs="Arial"/>
        </w:rPr>
      </w:pPr>
    </w:p>
    <w:p w14:paraId="553B87BA" w14:textId="66DE5E3A" w:rsidR="007626BC" w:rsidRPr="00F660DB" w:rsidRDefault="007626BC" w:rsidP="009830F4">
      <w:pPr>
        <w:pStyle w:val="Heading1"/>
        <w:rPr>
          <w:color w:val="FFC000" w:themeColor="accent4"/>
        </w:rPr>
      </w:pPr>
      <w:r w:rsidRPr="00F660DB">
        <w:rPr>
          <w:color w:val="FFC000" w:themeColor="accent4"/>
        </w:rPr>
        <w:t>Objectives:</w:t>
      </w:r>
    </w:p>
    <w:p w14:paraId="67D2D27E" w14:textId="6EEE1B79" w:rsidR="007626BC" w:rsidRDefault="007626BC" w:rsidP="009830F4">
      <w:pPr>
        <w:rPr>
          <w:rFonts w:asciiTheme="minorHAnsi" w:hAnsiTheme="minorHAnsi"/>
          <w:sz w:val="24"/>
        </w:rPr>
      </w:pPr>
      <w:r w:rsidRPr="00DA56E8">
        <w:rPr>
          <w:rFonts w:asciiTheme="minorHAnsi" w:hAnsiTheme="minorHAnsi"/>
          <w:sz w:val="24"/>
        </w:rPr>
        <w:t xml:space="preserve">The student will: </w:t>
      </w:r>
    </w:p>
    <w:p w14:paraId="05873816" w14:textId="1B0032DA" w:rsidR="00F660DB" w:rsidRDefault="00F660DB" w:rsidP="00F660DB">
      <w:pPr>
        <w:pStyle w:val="ListParagraph"/>
        <w:numPr>
          <w:ilvl w:val="0"/>
          <w:numId w:val="3"/>
        </w:numPr>
        <w:rPr>
          <w:rFonts w:asciiTheme="minorHAnsi" w:hAnsiTheme="minorHAnsi"/>
          <w:sz w:val="24"/>
        </w:rPr>
      </w:pPr>
      <w:r>
        <w:rPr>
          <w:rFonts w:asciiTheme="minorHAnsi" w:hAnsiTheme="minorHAnsi"/>
          <w:sz w:val="24"/>
        </w:rPr>
        <w:t>Learn about language translation as a form of encoding</w:t>
      </w:r>
    </w:p>
    <w:p w14:paraId="43C59965" w14:textId="3FDB4E84" w:rsidR="009830F4" w:rsidRPr="00DA56E8" w:rsidRDefault="00F660DB" w:rsidP="00F660DB">
      <w:pPr>
        <w:pStyle w:val="ListParagraph"/>
        <w:numPr>
          <w:ilvl w:val="0"/>
          <w:numId w:val="3"/>
        </w:numPr>
        <w:rPr>
          <w:rFonts w:asciiTheme="minorHAnsi" w:hAnsiTheme="minorHAnsi"/>
          <w:color w:val="000000"/>
          <w:sz w:val="24"/>
        </w:rPr>
      </w:pPr>
      <w:r>
        <w:rPr>
          <w:rFonts w:asciiTheme="minorHAnsi" w:hAnsiTheme="minorHAnsi"/>
          <w:sz w:val="24"/>
        </w:rPr>
        <w:t>Think about different types of encoding techniques other than cryptograms</w:t>
      </w:r>
    </w:p>
    <w:p w14:paraId="0E9A9C06" w14:textId="02AA616C" w:rsidR="009830F4" w:rsidRPr="00DA56E8" w:rsidRDefault="00776BB0" w:rsidP="003F4535">
      <w:pPr>
        <w:pStyle w:val="ListParagraph"/>
        <w:numPr>
          <w:ilvl w:val="0"/>
          <w:numId w:val="3"/>
        </w:numPr>
        <w:rPr>
          <w:rFonts w:asciiTheme="minorHAnsi" w:hAnsiTheme="minorHAnsi"/>
          <w:color w:val="000000"/>
          <w:sz w:val="24"/>
        </w:rPr>
      </w:pPr>
      <w:r w:rsidRPr="00DA56E8">
        <w:rPr>
          <w:rFonts w:asciiTheme="minorHAnsi" w:hAnsiTheme="minorHAnsi"/>
          <w:color w:val="000000"/>
          <w:sz w:val="24"/>
        </w:rPr>
        <w:t>Gain intuition for finding patterns in given sequences.</w:t>
      </w:r>
    </w:p>
    <w:p w14:paraId="2643E80E" w14:textId="0459D684" w:rsidR="00776BB0" w:rsidRPr="00F660DB" w:rsidRDefault="007626BC" w:rsidP="00F660DB">
      <w:pPr>
        <w:pStyle w:val="Heading1"/>
        <w:rPr>
          <w:color w:val="FFC000" w:themeColor="accent4"/>
        </w:rPr>
      </w:pPr>
      <w:r w:rsidRPr="00DA56E8">
        <w:rPr>
          <w:color w:val="FFC000" w:themeColor="accent4"/>
        </w:rPr>
        <w:t>Outline of the Lesson</w:t>
      </w:r>
      <w:r w:rsidR="00DA56E8">
        <w:rPr>
          <w:color w:val="FFC000" w:themeColor="accent4"/>
        </w:rPr>
        <w:t xml:space="preserve"> and Teaching Strategies</w:t>
      </w:r>
      <w:r w:rsidRPr="00DA56E8">
        <w:rPr>
          <w:color w:val="FFC000" w:themeColor="accent4"/>
        </w:rPr>
        <w:t xml:space="preserve">: </w:t>
      </w:r>
    </w:p>
    <w:p w14:paraId="17A5AC8C" w14:textId="2D83A4BC" w:rsidR="00731CFC" w:rsidRDefault="003C7467" w:rsidP="00731CFC">
      <w:pPr>
        <w:pStyle w:val="ListParagraph"/>
        <w:numPr>
          <w:ilvl w:val="0"/>
          <w:numId w:val="9"/>
        </w:numPr>
        <w:rPr>
          <w:rFonts w:asciiTheme="minorHAnsi" w:hAnsiTheme="minorHAnsi"/>
          <w:sz w:val="24"/>
        </w:rPr>
      </w:pPr>
      <w:r>
        <w:rPr>
          <w:rFonts w:asciiTheme="minorHAnsi" w:hAnsiTheme="minorHAnsi"/>
          <w:sz w:val="24"/>
        </w:rPr>
        <w:t>Introduce the ides of translation as a type of decoding (10 minutes)</w:t>
      </w:r>
    </w:p>
    <w:p w14:paraId="4E994397" w14:textId="77777777" w:rsidR="003C7467" w:rsidRDefault="003C7467" w:rsidP="003C7467">
      <w:pPr>
        <w:pStyle w:val="ListParagraph"/>
        <w:numPr>
          <w:ilvl w:val="1"/>
          <w:numId w:val="9"/>
        </w:numPr>
        <w:rPr>
          <w:rFonts w:asciiTheme="minorHAnsi" w:hAnsiTheme="minorHAnsi"/>
          <w:sz w:val="24"/>
        </w:rPr>
      </w:pPr>
      <w:r>
        <w:rPr>
          <w:rFonts w:asciiTheme="minorHAnsi" w:hAnsiTheme="minorHAnsi"/>
          <w:sz w:val="24"/>
        </w:rPr>
        <w:t>Read the motivational context</w:t>
      </w:r>
    </w:p>
    <w:p w14:paraId="68C2D032" w14:textId="77777777" w:rsidR="003C7467" w:rsidRDefault="003C7467" w:rsidP="003C7467">
      <w:pPr>
        <w:pStyle w:val="ListParagraph"/>
        <w:numPr>
          <w:ilvl w:val="1"/>
          <w:numId w:val="9"/>
        </w:numPr>
        <w:rPr>
          <w:rFonts w:asciiTheme="minorHAnsi" w:hAnsiTheme="minorHAnsi"/>
          <w:sz w:val="24"/>
        </w:rPr>
      </w:pPr>
      <w:r>
        <w:rPr>
          <w:rFonts w:asciiTheme="minorHAnsi" w:hAnsiTheme="minorHAnsi"/>
          <w:sz w:val="24"/>
        </w:rPr>
        <w:t>Watch the “World Lens” video</w:t>
      </w:r>
    </w:p>
    <w:p w14:paraId="7800B7D4" w14:textId="2B569415" w:rsidR="003C7467" w:rsidRDefault="003C7467" w:rsidP="003C7467">
      <w:pPr>
        <w:pStyle w:val="ListParagraph"/>
        <w:numPr>
          <w:ilvl w:val="1"/>
          <w:numId w:val="9"/>
        </w:numPr>
        <w:rPr>
          <w:rFonts w:asciiTheme="minorHAnsi" w:hAnsiTheme="minorHAnsi"/>
          <w:sz w:val="24"/>
        </w:rPr>
      </w:pPr>
      <w:r>
        <w:rPr>
          <w:rFonts w:asciiTheme="minorHAnsi" w:hAnsiTheme="minorHAnsi"/>
          <w:sz w:val="24"/>
        </w:rPr>
        <w:t>Discuss the questions in the “Thinking about ‘World Lens’” section as a class</w:t>
      </w:r>
    </w:p>
    <w:p w14:paraId="29CAF506" w14:textId="1F73835F" w:rsidR="003C7467" w:rsidRPr="003C7467" w:rsidRDefault="003C7467" w:rsidP="003C7467">
      <w:pPr>
        <w:pStyle w:val="ListParagraph"/>
        <w:numPr>
          <w:ilvl w:val="2"/>
          <w:numId w:val="9"/>
        </w:numPr>
        <w:rPr>
          <w:rFonts w:asciiTheme="minorHAnsi" w:hAnsiTheme="minorHAnsi"/>
          <w:sz w:val="24"/>
        </w:rPr>
      </w:pPr>
      <w:r>
        <w:rPr>
          <w:rFonts w:asciiTheme="minorHAnsi" w:hAnsiTheme="minorHAnsi"/>
          <w:sz w:val="24"/>
        </w:rPr>
        <w:t>L</w:t>
      </w:r>
      <w:r w:rsidRPr="00DA56E8">
        <w:rPr>
          <w:rFonts w:asciiTheme="minorHAnsi" w:hAnsiTheme="minorHAnsi"/>
          <w:sz w:val="24"/>
        </w:rPr>
        <w:t>anguages are like their own code, and the translation process is like encoding into a new language</w:t>
      </w:r>
    </w:p>
    <w:p w14:paraId="25184F99" w14:textId="4D4BE0A1" w:rsidR="003C7467" w:rsidRDefault="003C7467" w:rsidP="00731CFC">
      <w:pPr>
        <w:pStyle w:val="ListParagraph"/>
        <w:numPr>
          <w:ilvl w:val="0"/>
          <w:numId w:val="9"/>
        </w:numPr>
        <w:rPr>
          <w:rFonts w:asciiTheme="minorHAnsi" w:hAnsiTheme="minorHAnsi"/>
          <w:sz w:val="24"/>
        </w:rPr>
      </w:pPr>
      <w:r>
        <w:rPr>
          <w:rFonts w:asciiTheme="minorHAnsi" w:hAnsiTheme="minorHAnsi"/>
          <w:sz w:val="24"/>
        </w:rPr>
        <w:t>Complete the introductory activity</w:t>
      </w:r>
      <w:r w:rsidR="00F72C90">
        <w:rPr>
          <w:rFonts w:asciiTheme="minorHAnsi" w:hAnsiTheme="minorHAnsi"/>
          <w:sz w:val="24"/>
        </w:rPr>
        <w:t xml:space="preserve"> (5-10 minutes)</w:t>
      </w:r>
    </w:p>
    <w:p w14:paraId="2E53963E" w14:textId="06147289" w:rsidR="003C7467" w:rsidRDefault="003C7467" w:rsidP="003C7467">
      <w:pPr>
        <w:pStyle w:val="ListParagraph"/>
        <w:numPr>
          <w:ilvl w:val="1"/>
          <w:numId w:val="9"/>
        </w:numPr>
        <w:rPr>
          <w:rFonts w:asciiTheme="minorHAnsi" w:hAnsiTheme="minorHAnsi"/>
          <w:sz w:val="24"/>
        </w:rPr>
      </w:pPr>
      <w:r>
        <w:rPr>
          <w:rFonts w:asciiTheme="minorHAnsi" w:hAnsiTheme="minorHAnsi"/>
          <w:sz w:val="24"/>
        </w:rPr>
        <w:t xml:space="preserve">Have students </w:t>
      </w:r>
      <w:r w:rsidR="00F72C90">
        <w:rPr>
          <w:rFonts w:asciiTheme="minorHAnsi" w:hAnsiTheme="minorHAnsi"/>
          <w:sz w:val="24"/>
        </w:rPr>
        <w:t>decode the words by themselves or in small groups</w:t>
      </w:r>
    </w:p>
    <w:p w14:paraId="17317DA2" w14:textId="63EE958A" w:rsidR="003C7467" w:rsidRDefault="00F72C90" w:rsidP="003C7467">
      <w:pPr>
        <w:pStyle w:val="ListParagraph"/>
        <w:numPr>
          <w:ilvl w:val="1"/>
          <w:numId w:val="9"/>
        </w:numPr>
        <w:rPr>
          <w:rFonts w:asciiTheme="minorHAnsi" w:hAnsiTheme="minorHAnsi"/>
          <w:sz w:val="24"/>
        </w:rPr>
      </w:pPr>
      <w:r>
        <w:rPr>
          <w:rFonts w:asciiTheme="minorHAnsi" w:hAnsiTheme="minorHAnsi"/>
          <w:sz w:val="24"/>
        </w:rPr>
        <w:t>Discuss the questions at the bottom of the activity as a class</w:t>
      </w:r>
    </w:p>
    <w:p w14:paraId="6376E9A7" w14:textId="708D791A" w:rsidR="00F72C90" w:rsidRDefault="00F72C90" w:rsidP="00F72C90">
      <w:pPr>
        <w:pStyle w:val="ListParagraph"/>
        <w:numPr>
          <w:ilvl w:val="2"/>
          <w:numId w:val="9"/>
        </w:numPr>
        <w:rPr>
          <w:rFonts w:asciiTheme="minorHAnsi" w:hAnsiTheme="minorHAnsi"/>
          <w:sz w:val="24"/>
        </w:rPr>
      </w:pPr>
      <w:r>
        <w:rPr>
          <w:rFonts w:asciiTheme="minorHAnsi" w:hAnsiTheme="minorHAnsi"/>
          <w:sz w:val="24"/>
        </w:rPr>
        <w:t>The first encoded word is a cryptogram and each letter is translated individually whereas the second word had to be decoded using translation. The students should be able to identify the difference between decoding something letter by letter and by decoding entire words or phrases together as is done when translating from one language to another.</w:t>
      </w:r>
    </w:p>
    <w:p w14:paraId="6FC76421" w14:textId="72F5656A" w:rsidR="003C7467" w:rsidRDefault="003C7467" w:rsidP="00731CFC">
      <w:pPr>
        <w:pStyle w:val="ListParagraph"/>
        <w:numPr>
          <w:ilvl w:val="0"/>
          <w:numId w:val="9"/>
        </w:numPr>
        <w:rPr>
          <w:rFonts w:asciiTheme="minorHAnsi" w:hAnsiTheme="minorHAnsi"/>
          <w:sz w:val="24"/>
        </w:rPr>
      </w:pPr>
      <w:r>
        <w:rPr>
          <w:rFonts w:asciiTheme="minorHAnsi" w:hAnsiTheme="minorHAnsi"/>
          <w:sz w:val="24"/>
        </w:rPr>
        <w:lastRenderedPageBreak/>
        <w:t>Complete the “Methods of Coding” Activity</w:t>
      </w:r>
      <w:r w:rsidR="00F72C90">
        <w:rPr>
          <w:rFonts w:asciiTheme="minorHAnsi" w:hAnsiTheme="minorHAnsi"/>
          <w:sz w:val="24"/>
        </w:rPr>
        <w:t xml:space="preserve"> (5 minutes)</w:t>
      </w:r>
    </w:p>
    <w:p w14:paraId="7E6BCB49" w14:textId="133E139E" w:rsidR="00F72C90" w:rsidRDefault="00F72C90" w:rsidP="00F72C90">
      <w:pPr>
        <w:pStyle w:val="ListParagraph"/>
        <w:numPr>
          <w:ilvl w:val="1"/>
          <w:numId w:val="9"/>
        </w:numPr>
        <w:rPr>
          <w:rFonts w:asciiTheme="minorHAnsi" w:hAnsiTheme="minorHAnsi"/>
          <w:sz w:val="24"/>
        </w:rPr>
      </w:pPr>
      <w:r>
        <w:rPr>
          <w:rFonts w:asciiTheme="minorHAnsi" w:hAnsiTheme="minorHAnsi"/>
          <w:sz w:val="24"/>
        </w:rPr>
        <w:t>This is a short activity and could be done by students individually, in groups, or as a whole class activity</w:t>
      </w:r>
    </w:p>
    <w:p w14:paraId="4F835729" w14:textId="52548C6A" w:rsidR="00F72C90" w:rsidRDefault="00F72C90" w:rsidP="00F72C90">
      <w:pPr>
        <w:pStyle w:val="ListParagraph"/>
        <w:numPr>
          <w:ilvl w:val="2"/>
          <w:numId w:val="9"/>
        </w:numPr>
        <w:rPr>
          <w:rFonts w:asciiTheme="minorHAnsi" w:hAnsiTheme="minorHAnsi"/>
          <w:sz w:val="24"/>
        </w:rPr>
      </w:pPr>
      <w:r>
        <w:rPr>
          <w:rFonts w:asciiTheme="minorHAnsi" w:hAnsiTheme="minorHAnsi"/>
          <w:sz w:val="24"/>
        </w:rPr>
        <w:t>Go over the activity as a class if students complete it on their own</w:t>
      </w:r>
    </w:p>
    <w:p w14:paraId="109B9BB9" w14:textId="6E2F790D" w:rsidR="00F72C90" w:rsidRPr="00F72C90" w:rsidRDefault="00F72C90" w:rsidP="00F72C90">
      <w:pPr>
        <w:pStyle w:val="ListParagraph"/>
        <w:numPr>
          <w:ilvl w:val="0"/>
          <w:numId w:val="13"/>
        </w:numPr>
        <w:rPr>
          <w:rFonts w:asciiTheme="minorHAnsi" w:hAnsiTheme="minorHAnsi"/>
          <w:sz w:val="24"/>
        </w:rPr>
      </w:pPr>
      <w:r>
        <w:rPr>
          <w:rFonts w:asciiTheme="minorHAnsi" w:hAnsiTheme="minorHAnsi"/>
          <w:sz w:val="24"/>
        </w:rPr>
        <w:t>Discuss the “Activity Debrief” questions as a class</w:t>
      </w:r>
    </w:p>
    <w:p w14:paraId="37D187A8" w14:textId="6944AECA" w:rsidR="003C7467" w:rsidRDefault="003C7467" w:rsidP="00731CFC">
      <w:pPr>
        <w:pStyle w:val="ListParagraph"/>
        <w:numPr>
          <w:ilvl w:val="0"/>
          <w:numId w:val="9"/>
        </w:numPr>
        <w:rPr>
          <w:rFonts w:asciiTheme="minorHAnsi" w:hAnsiTheme="minorHAnsi"/>
          <w:sz w:val="24"/>
        </w:rPr>
      </w:pPr>
      <w:r>
        <w:rPr>
          <w:rFonts w:asciiTheme="minorHAnsi" w:hAnsiTheme="minorHAnsi"/>
          <w:sz w:val="24"/>
        </w:rPr>
        <w:t>Complete the “Creating Codes” activity</w:t>
      </w:r>
      <w:r w:rsidR="00ED360C">
        <w:rPr>
          <w:rFonts w:asciiTheme="minorHAnsi" w:hAnsiTheme="minorHAnsi"/>
          <w:sz w:val="24"/>
        </w:rPr>
        <w:t xml:space="preserve"> (30 minutes)</w:t>
      </w:r>
    </w:p>
    <w:p w14:paraId="4B40870C" w14:textId="5DA1CDA3" w:rsidR="00F72C90" w:rsidRDefault="00F72C90" w:rsidP="00F72C90">
      <w:pPr>
        <w:pStyle w:val="ListParagraph"/>
        <w:numPr>
          <w:ilvl w:val="1"/>
          <w:numId w:val="9"/>
        </w:numPr>
        <w:rPr>
          <w:rFonts w:asciiTheme="minorHAnsi" w:hAnsiTheme="minorHAnsi"/>
          <w:sz w:val="24"/>
        </w:rPr>
      </w:pPr>
      <w:r>
        <w:rPr>
          <w:rFonts w:asciiTheme="minorHAnsi" w:hAnsiTheme="minorHAnsi"/>
          <w:sz w:val="24"/>
        </w:rPr>
        <w:t xml:space="preserve">Have the </w:t>
      </w:r>
      <w:proofErr w:type="gramStart"/>
      <w:r>
        <w:rPr>
          <w:rFonts w:asciiTheme="minorHAnsi" w:hAnsiTheme="minorHAnsi"/>
          <w:sz w:val="24"/>
        </w:rPr>
        <w:t>students</w:t>
      </w:r>
      <w:proofErr w:type="gramEnd"/>
      <w:r>
        <w:rPr>
          <w:rFonts w:asciiTheme="minorHAnsi" w:hAnsiTheme="minorHAnsi"/>
          <w:sz w:val="24"/>
        </w:rPr>
        <w:t xml:space="preserve"> pair up. Each person should create their own encoded message and then give it to their partner to try to decode</w:t>
      </w:r>
    </w:p>
    <w:p w14:paraId="13A59355" w14:textId="3AA061DF" w:rsidR="00F72C90" w:rsidRDefault="00F72C90" w:rsidP="00F72C90">
      <w:pPr>
        <w:pStyle w:val="ListParagraph"/>
        <w:numPr>
          <w:ilvl w:val="2"/>
          <w:numId w:val="9"/>
        </w:numPr>
        <w:rPr>
          <w:rFonts w:asciiTheme="minorHAnsi" w:hAnsiTheme="minorHAnsi"/>
          <w:sz w:val="24"/>
        </w:rPr>
      </w:pPr>
      <w:r>
        <w:rPr>
          <w:rFonts w:asciiTheme="minorHAnsi" w:hAnsiTheme="minorHAnsi"/>
          <w:sz w:val="24"/>
        </w:rPr>
        <w:t>The student writing the encoded message should NOT tell his/her partner what the rules for the encoding are. Instead, the partner should try to figure out</w:t>
      </w:r>
      <w:r w:rsidR="00ED360C">
        <w:rPr>
          <w:rFonts w:asciiTheme="minorHAnsi" w:hAnsiTheme="minorHAnsi"/>
          <w:sz w:val="24"/>
        </w:rPr>
        <w:t xml:space="preserve"> how the message was encoded.</w:t>
      </w:r>
    </w:p>
    <w:p w14:paraId="35D77809" w14:textId="6A436111" w:rsidR="00ED360C" w:rsidRDefault="00ED360C" w:rsidP="00ED360C">
      <w:pPr>
        <w:pStyle w:val="ListParagraph"/>
        <w:numPr>
          <w:ilvl w:val="0"/>
          <w:numId w:val="15"/>
        </w:numPr>
        <w:rPr>
          <w:rFonts w:asciiTheme="minorHAnsi" w:hAnsiTheme="minorHAnsi"/>
          <w:sz w:val="24"/>
        </w:rPr>
      </w:pPr>
      <w:r>
        <w:rPr>
          <w:rFonts w:asciiTheme="minorHAnsi" w:hAnsiTheme="minorHAnsi"/>
          <w:sz w:val="24"/>
        </w:rPr>
        <w:t>If you have time, have the entire class try and decode some of the students’ encoded messages</w:t>
      </w:r>
    </w:p>
    <w:p w14:paraId="041D11E0" w14:textId="35EFA6D6" w:rsidR="00ED360C" w:rsidRPr="00ED360C" w:rsidRDefault="00ED360C" w:rsidP="00ED360C">
      <w:pPr>
        <w:pStyle w:val="ListParagraph"/>
        <w:numPr>
          <w:ilvl w:val="0"/>
          <w:numId w:val="15"/>
        </w:numPr>
        <w:rPr>
          <w:rFonts w:asciiTheme="minorHAnsi" w:hAnsiTheme="minorHAnsi"/>
          <w:sz w:val="24"/>
        </w:rPr>
      </w:pPr>
      <w:r>
        <w:rPr>
          <w:rFonts w:asciiTheme="minorHAnsi" w:hAnsiTheme="minorHAnsi"/>
          <w:sz w:val="24"/>
        </w:rPr>
        <w:t>Have a class discussion about the reflection questions</w:t>
      </w:r>
    </w:p>
    <w:p w14:paraId="0542401E" w14:textId="0AF2621D" w:rsidR="003C7467" w:rsidRDefault="003C7467" w:rsidP="00731CFC">
      <w:pPr>
        <w:pStyle w:val="ListParagraph"/>
        <w:numPr>
          <w:ilvl w:val="0"/>
          <w:numId w:val="9"/>
        </w:numPr>
        <w:rPr>
          <w:rFonts w:asciiTheme="minorHAnsi" w:hAnsiTheme="minorHAnsi"/>
          <w:sz w:val="24"/>
        </w:rPr>
      </w:pPr>
      <w:r>
        <w:rPr>
          <w:rFonts w:asciiTheme="minorHAnsi" w:hAnsiTheme="minorHAnsi"/>
          <w:sz w:val="24"/>
        </w:rPr>
        <w:t>Watch the “Decoding in WWII” video</w:t>
      </w:r>
      <w:r w:rsidR="00ED360C">
        <w:rPr>
          <w:rFonts w:asciiTheme="minorHAnsi" w:hAnsiTheme="minorHAnsi"/>
          <w:sz w:val="24"/>
        </w:rPr>
        <w:t xml:space="preserve"> (2 minutes)</w:t>
      </w:r>
    </w:p>
    <w:p w14:paraId="46589770" w14:textId="0EDB57BB" w:rsidR="00ED360C" w:rsidRDefault="00ED360C" w:rsidP="00ED360C">
      <w:pPr>
        <w:pStyle w:val="ListParagraph"/>
        <w:numPr>
          <w:ilvl w:val="1"/>
          <w:numId w:val="9"/>
        </w:numPr>
        <w:rPr>
          <w:rFonts w:asciiTheme="minorHAnsi" w:hAnsiTheme="minorHAnsi"/>
          <w:sz w:val="24"/>
        </w:rPr>
      </w:pPr>
      <w:r>
        <w:rPr>
          <w:rFonts w:asciiTheme="minorHAnsi" w:hAnsiTheme="minorHAnsi"/>
          <w:sz w:val="24"/>
        </w:rPr>
        <w:t>Just a fun video talking about encoded messages in WWII</w:t>
      </w:r>
    </w:p>
    <w:p w14:paraId="4CD949DD" w14:textId="1A8AD066" w:rsidR="00731CFC" w:rsidRDefault="003C7467" w:rsidP="00ED360C">
      <w:pPr>
        <w:pStyle w:val="ListParagraph"/>
        <w:numPr>
          <w:ilvl w:val="0"/>
          <w:numId w:val="9"/>
        </w:numPr>
        <w:rPr>
          <w:rFonts w:asciiTheme="minorHAnsi" w:hAnsiTheme="minorHAnsi"/>
          <w:sz w:val="24"/>
        </w:rPr>
      </w:pPr>
      <w:r>
        <w:rPr>
          <w:rFonts w:asciiTheme="minorHAnsi" w:hAnsiTheme="minorHAnsi"/>
          <w:sz w:val="24"/>
        </w:rPr>
        <w:t>Optional: Complete the “More Decoding” section</w:t>
      </w:r>
    </w:p>
    <w:p w14:paraId="1CEBC229" w14:textId="5344BB89" w:rsidR="00ED360C" w:rsidRPr="00ED360C" w:rsidRDefault="00ED360C" w:rsidP="00ED360C">
      <w:pPr>
        <w:pStyle w:val="ListParagraph"/>
        <w:numPr>
          <w:ilvl w:val="1"/>
          <w:numId w:val="9"/>
        </w:numPr>
        <w:rPr>
          <w:rFonts w:asciiTheme="minorHAnsi" w:hAnsiTheme="minorHAnsi"/>
          <w:sz w:val="24"/>
        </w:rPr>
      </w:pPr>
      <w:r>
        <w:rPr>
          <w:rFonts w:asciiTheme="minorHAnsi" w:hAnsiTheme="minorHAnsi"/>
          <w:sz w:val="24"/>
        </w:rPr>
        <w:t>If you have extra time the more decoding section contains an external link that allows students to create and solve their own cryptograms</w:t>
      </w:r>
    </w:p>
    <w:p w14:paraId="0FF06853" w14:textId="46F36E7A" w:rsidR="00CC5171" w:rsidRDefault="00731CFC" w:rsidP="00731CFC">
      <w:r w:rsidRPr="006D2773">
        <w:rPr>
          <w:rStyle w:val="Heading1Char"/>
        </w:rPr>
        <w:t xml:space="preserve"> </w:t>
      </w:r>
      <w:r w:rsidR="007626BC" w:rsidRPr="006D2773">
        <w:rPr>
          <w:rStyle w:val="Heading1Char"/>
        </w:rPr>
        <w:t>Resources</w:t>
      </w:r>
      <w:r w:rsidR="00A53FA9">
        <w:t xml:space="preserve">: </w:t>
      </w:r>
    </w:p>
    <w:p w14:paraId="66DA186D" w14:textId="3A240819" w:rsidR="00CC5171" w:rsidRPr="00ED360C" w:rsidRDefault="00DA56E8" w:rsidP="00ED360C">
      <w:pPr>
        <w:pStyle w:val="ListParagraph"/>
        <w:numPr>
          <w:ilvl w:val="0"/>
          <w:numId w:val="2"/>
        </w:numPr>
        <w:rPr>
          <w:rFonts w:asciiTheme="minorHAnsi" w:hAnsiTheme="minorHAnsi"/>
          <w:sz w:val="24"/>
        </w:rPr>
      </w:pPr>
      <w:r w:rsidRPr="006661DD">
        <w:rPr>
          <w:rFonts w:asciiTheme="minorHAnsi" w:hAnsiTheme="minorHAnsi"/>
          <w:sz w:val="24"/>
        </w:rPr>
        <w:t>All the resources including the worksheet</w:t>
      </w:r>
      <w:r w:rsidR="00ED360C">
        <w:rPr>
          <w:rFonts w:asciiTheme="minorHAnsi" w:hAnsiTheme="minorHAnsi"/>
          <w:sz w:val="24"/>
        </w:rPr>
        <w:t xml:space="preserve"> and the link to the extra cryptograms</w:t>
      </w:r>
      <w:r w:rsidRPr="006661DD">
        <w:rPr>
          <w:rFonts w:asciiTheme="minorHAnsi" w:hAnsiTheme="minorHAnsi"/>
          <w:sz w:val="24"/>
        </w:rPr>
        <w:t xml:space="preserve"> are available on the Encoding and Decoding Over</w:t>
      </w:r>
      <w:r>
        <w:rPr>
          <w:rFonts w:asciiTheme="minorHAnsi" w:hAnsiTheme="minorHAnsi"/>
          <w:sz w:val="24"/>
        </w:rPr>
        <w:t xml:space="preserve">view page of the </w:t>
      </w:r>
      <w:proofErr w:type="spellStart"/>
      <w:r>
        <w:rPr>
          <w:rFonts w:asciiTheme="minorHAnsi" w:hAnsiTheme="minorHAnsi"/>
          <w:sz w:val="24"/>
        </w:rPr>
        <w:t>muddX</w:t>
      </w:r>
      <w:proofErr w:type="spellEnd"/>
      <w:r>
        <w:rPr>
          <w:rFonts w:asciiTheme="minorHAnsi" w:hAnsiTheme="minorHAnsi"/>
          <w:sz w:val="24"/>
        </w:rPr>
        <w:t xml:space="preserve"> website (</w:t>
      </w:r>
      <w:r w:rsidRPr="006661DD">
        <w:rPr>
          <w:rFonts w:asciiTheme="minorHAnsi" w:hAnsiTheme="minorHAnsi"/>
          <w:sz w:val="24"/>
        </w:rPr>
        <w:t>http://muddx.com/courses/HMC/MyCS/Middle-years_Computer_Science/courseware/a339ca7ac9004ffb86da90388d1a9c15/4feed2fc77ae4806a62b4162e37bf448/</w:t>
      </w:r>
      <w:r>
        <w:rPr>
          <w:rFonts w:asciiTheme="minorHAnsi" w:hAnsiTheme="minorHAnsi"/>
          <w:sz w:val="24"/>
        </w:rPr>
        <w:t>)</w:t>
      </w:r>
      <w:hyperlink r:id="rId9" w:history="1"/>
    </w:p>
    <w:sectPr w:rsidR="00CC5171" w:rsidRPr="00ED360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277D" w14:textId="77777777" w:rsidR="00F72C90" w:rsidRDefault="00F72C90" w:rsidP="009830F4">
      <w:r>
        <w:separator/>
      </w:r>
    </w:p>
  </w:endnote>
  <w:endnote w:type="continuationSeparator" w:id="0">
    <w:p w14:paraId="2F3E2F79" w14:textId="77777777" w:rsidR="00F72C90" w:rsidRDefault="00F72C90" w:rsidP="0098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0964" w14:textId="77777777" w:rsidR="00F72C90" w:rsidRDefault="00F72C90" w:rsidP="009830F4">
      <w:r>
        <w:separator/>
      </w:r>
    </w:p>
  </w:footnote>
  <w:footnote w:type="continuationSeparator" w:id="0">
    <w:p w14:paraId="582C1AA1" w14:textId="77777777" w:rsidR="00F72C90" w:rsidRDefault="00F72C90" w:rsidP="009830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7805" w14:textId="638C65C9" w:rsidR="00F72C90" w:rsidRDefault="00F72C90" w:rsidP="009830F4">
    <w:pPr>
      <w:pStyle w:val="Header"/>
    </w:pPr>
    <w:r>
      <w:t>Lesson Plan: Encoding and Decoding Data Day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E7C"/>
    <w:multiLevelType w:val="hybridMultilevel"/>
    <w:tmpl w:val="CEB8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6FB0"/>
    <w:multiLevelType w:val="hybridMultilevel"/>
    <w:tmpl w:val="5EFC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02191"/>
    <w:multiLevelType w:val="hybridMultilevel"/>
    <w:tmpl w:val="8E30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A02FD"/>
    <w:multiLevelType w:val="hybridMultilevel"/>
    <w:tmpl w:val="ABAE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2532F"/>
    <w:multiLevelType w:val="hybridMultilevel"/>
    <w:tmpl w:val="D9E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936F6"/>
    <w:multiLevelType w:val="hybridMultilevel"/>
    <w:tmpl w:val="7408BC7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7E5616"/>
    <w:multiLevelType w:val="hybridMultilevel"/>
    <w:tmpl w:val="C37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519C5"/>
    <w:multiLevelType w:val="hybridMultilevel"/>
    <w:tmpl w:val="886AE5C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7F72F9"/>
    <w:multiLevelType w:val="hybridMultilevel"/>
    <w:tmpl w:val="F3521A3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FE2CC4"/>
    <w:multiLevelType w:val="hybridMultilevel"/>
    <w:tmpl w:val="3A42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23756"/>
    <w:multiLevelType w:val="hybridMultilevel"/>
    <w:tmpl w:val="997A4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E73DC6"/>
    <w:multiLevelType w:val="multilevel"/>
    <w:tmpl w:val="0A0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C56DFB"/>
    <w:multiLevelType w:val="hybridMultilevel"/>
    <w:tmpl w:val="F5C42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925D3E"/>
    <w:multiLevelType w:val="hybridMultilevel"/>
    <w:tmpl w:val="AB0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03282"/>
    <w:multiLevelType w:val="hybridMultilevel"/>
    <w:tmpl w:val="C4CAF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9"/>
  </w:num>
  <w:num w:numId="5">
    <w:abstractNumId w:val="6"/>
  </w:num>
  <w:num w:numId="6">
    <w:abstractNumId w:val="0"/>
  </w:num>
  <w:num w:numId="7">
    <w:abstractNumId w:val="3"/>
  </w:num>
  <w:num w:numId="8">
    <w:abstractNumId w:val="11"/>
  </w:num>
  <w:num w:numId="9">
    <w:abstractNumId w:val="14"/>
  </w:num>
  <w:num w:numId="10">
    <w:abstractNumId w:val="10"/>
  </w:num>
  <w:num w:numId="11">
    <w:abstractNumId w:val="12"/>
  </w:num>
  <w:num w:numId="12">
    <w:abstractNumId w:val="13"/>
  </w:num>
  <w:num w:numId="13">
    <w:abstractNumId w:val="7"/>
  </w:num>
  <w:num w:numId="14">
    <w:abstractNumId w:val="5"/>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BC"/>
    <w:rsid w:val="00012F74"/>
    <w:rsid w:val="0002540E"/>
    <w:rsid w:val="000A7474"/>
    <w:rsid w:val="000D41EC"/>
    <w:rsid w:val="000E6D7A"/>
    <w:rsid w:val="0011054E"/>
    <w:rsid w:val="0017431E"/>
    <w:rsid w:val="00214D8E"/>
    <w:rsid w:val="00273AE5"/>
    <w:rsid w:val="002921EB"/>
    <w:rsid w:val="002C1FD1"/>
    <w:rsid w:val="00326D65"/>
    <w:rsid w:val="003C7467"/>
    <w:rsid w:val="003F4535"/>
    <w:rsid w:val="0043588E"/>
    <w:rsid w:val="0049678D"/>
    <w:rsid w:val="004C2CD7"/>
    <w:rsid w:val="0050352B"/>
    <w:rsid w:val="00562183"/>
    <w:rsid w:val="00570389"/>
    <w:rsid w:val="00581693"/>
    <w:rsid w:val="00620012"/>
    <w:rsid w:val="006861C3"/>
    <w:rsid w:val="006D2773"/>
    <w:rsid w:val="00731CFC"/>
    <w:rsid w:val="007626BC"/>
    <w:rsid w:val="00776BB0"/>
    <w:rsid w:val="008C42D4"/>
    <w:rsid w:val="00962316"/>
    <w:rsid w:val="00981E68"/>
    <w:rsid w:val="009830F4"/>
    <w:rsid w:val="009A16A7"/>
    <w:rsid w:val="00A5338A"/>
    <w:rsid w:val="00A53FA9"/>
    <w:rsid w:val="00A63D04"/>
    <w:rsid w:val="00A82DFB"/>
    <w:rsid w:val="00AB0202"/>
    <w:rsid w:val="00AB713A"/>
    <w:rsid w:val="00B301DB"/>
    <w:rsid w:val="00C001E3"/>
    <w:rsid w:val="00CB336D"/>
    <w:rsid w:val="00CC0372"/>
    <w:rsid w:val="00CC0B89"/>
    <w:rsid w:val="00CC5171"/>
    <w:rsid w:val="00D01C3E"/>
    <w:rsid w:val="00DA56E8"/>
    <w:rsid w:val="00DC1466"/>
    <w:rsid w:val="00ED360C"/>
    <w:rsid w:val="00F660DB"/>
    <w:rsid w:val="00F72C90"/>
    <w:rsid w:val="00F8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E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C"/>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9A16A7"/>
    <w:pPr>
      <w:keepNext/>
      <w:keepLines/>
      <w:spacing w:before="24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38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NormalWeb">
    <w:name w:val="Normal (Web)"/>
    <w:basedOn w:val="Normal"/>
    <w:uiPriority w:val="99"/>
    <w:unhideWhenUsed/>
    <w:rsid w:val="002921EB"/>
    <w:pPr>
      <w:spacing w:before="100" w:beforeAutospacing="1" w:after="100" w:afterAutospacing="1"/>
    </w:pPr>
    <w:rPr>
      <w:rFonts w:ascii="Times New Roman" w:hAnsi="Times New Roman" w:cs="Times New Roman"/>
      <w:sz w:val="24"/>
    </w:rPr>
  </w:style>
  <w:style w:type="character" w:styleId="Hyperlink">
    <w:name w:val="Hyperlink"/>
    <w:basedOn w:val="DefaultParagraphFont"/>
    <w:uiPriority w:val="99"/>
    <w:unhideWhenUsed/>
    <w:rsid w:val="00CC5171"/>
    <w:rPr>
      <w:color w:val="0000FF"/>
      <w:u w:val="single"/>
    </w:rPr>
  </w:style>
  <w:style w:type="character" w:customStyle="1" w:styleId="apple-tab-span">
    <w:name w:val="apple-tab-span"/>
    <w:basedOn w:val="DefaultParagraphFont"/>
    <w:rsid w:val="003F45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FC"/>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9A16A7"/>
    <w:pPr>
      <w:keepNext/>
      <w:keepLines/>
      <w:spacing w:before="24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38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NormalWeb">
    <w:name w:val="Normal (Web)"/>
    <w:basedOn w:val="Normal"/>
    <w:uiPriority w:val="99"/>
    <w:unhideWhenUsed/>
    <w:rsid w:val="002921EB"/>
    <w:pPr>
      <w:spacing w:before="100" w:beforeAutospacing="1" w:after="100" w:afterAutospacing="1"/>
    </w:pPr>
    <w:rPr>
      <w:rFonts w:ascii="Times New Roman" w:hAnsi="Times New Roman" w:cs="Times New Roman"/>
      <w:sz w:val="24"/>
    </w:rPr>
  </w:style>
  <w:style w:type="character" w:styleId="Hyperlink">
    <w:name w:val="Hyperlink"/>
    <w:basedOn w:val="DefaultParagraphFont"/>
    <w:uiPriority w:val="99"/>
    <w:unhideWhenUsed/>
    <w:rsid w:val="00CC5171"/>
    <w:rPr>
      <w:color w:val="0000FF"/>
      <w:u w:val="single"/>
    </w:rPr>
  </w:style>
  <w:style w:type="character" w:customStyle="1" w:styleId="apple-tab-span">
    <w:name w:val="apple-tab-span"/>
    <w:basedOn w:val="DefaultParagraphFont"/>
    <w:rsid w:val="003F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5938">
      <w:bodyDiv w:val="1"/>
      <w:marLeft w:val="0"/>
      <w:marRight w:val="0"/>
      <w:marTop w:val="0"/>
      <w:marBottom w:val="0"/>
      <w:divBdr>
        <w:top w:val="none" w:sz="0" w:space="0" w:color="auto"/>
        <w:left w:val="none" w:sz="0" w:space="0" w:color="auto"/>
        <w:bottom w:val="none" w:sz="0" w:space="0" w:color="auto"/>
        <w:right w:val="none" w:sz="0" w:space="0" w:color="auto"/>
      </w:divBdr>
    </w:div>
    <w:div w:id="194777218">
      <w:bodyDiv w:val="1"/>
      <w:marLeft w:val="0"/>
      <w:marRight w:val="0"/>
      <w:marTop w:val="0"/>
      <w:marBottom w:val="0"/>
      <w:divBdr>
        <w:top w:val="none" w:sz="0" w:space="0" w:color="auto"/>
        <w:left w:val="none" w:sz="0" w:space="0" w:color="auto"/>
        <w:bottom w:val="none" w:sz="0" w:space="0" w:color="auto"/>
        <w:right w:val="none" w:sz="0" w:space="0" w:color="auto"/>
      </w:divBdr>
    </w:div>
    <w:div w:id="232205797">
      <w:bodyDiv w:val="1"/>
      <w:marLeft w:val="0"/>
      <w:marRight w:val="0"/>
      <w:marTop w:val="0"/>
      <w:marBottom w:val="0"/>
      <w:divBdr>
        <w:top w:val="none" w:sz="0" w:space="0" w:color="auto"/>
        <w:left w:val="none" w:sz="0" w:space="0" w:color="auto"/>
        <w:bottom w:val="none" w:sz="0" w:space="0" w:color="auto"/>
        <w:right w:val="none" w:sz="0" w:space="0" w:color="auto"/>
      </w:divBdr>
    </w:div>
    <w:div w:id="321813573">
      <w:bodyDiv w:val="1"/>
      <w:marLeft w:val="0"/>
      <w:marRight w:val="0"/>
      <w:marTop w:val="0"/>
      <w:marBottom w:val="0"/>
      <w:divBdr>
        <w:top w:val="none" w:sz="0" w:space="0" w:color="auto"/>
        <w:left w:val="none" w:sz="0" w:space="0" w:color="auto"/>
        <w:bottom w:val="none" w:sz="0" w:space="0" w:color="auto"/>
        <w:right w:val="none" w:sz="0" w:space="0" w:color="auto"/>
      </w:divBdr>
    </w:div>
    <w:div w:id="375592074">
      <w:bodyDiv w:val="1"/>
      <w:marLeft w:val="0"/>
      <w:marRight w:val="0"/>
      <w:marTop w:val="0"/>
      <w:marBottom w:val="0"/>
      <w:divBdr>
        <w:top w:val="none" w:sz="0" w:space="0" w:color="auto"/>
        <w:left w:val="none" w:sz="0" w:space="0" w:color="auto"/>
        <w:bottom w:val="none" w:sz="0" w:space="0" w:color="auto"/>
        <w:right w:val="none" w:sz="0" w:space="0" w:color="auto"/>
      </w:divBdr>
    </w:div>
    <w:div w:id="380329707">
      <w:bodyDiv w:val="1"/>
      <w:marLeft w:val="0"/>
      <w:marRight w:val="0"/>
      <w:marTop w:val="0"/>
      <w:marBottom w:val="0"/>
      <w:divBdr>
        <w:top w:val="none" w:sz="0" w:space="0" w:color="auto"/>
        <w:left w:val="none" w:sz="0" w:space="0" w:color="auto"/>
        <w:bottom w:val="none" w:sz="0" w:space="0" w:color="auto"/>
        <w:right w:val="none" w:sz="0" w:space="0" w:color="auto"/>
      </w:divBdr>
    </w:div>
    <w:div w:id="406075800">
      <w:bodyDiv w:val="1"/>
      <w:marLeft w:val="0"/>
      <w:marRight w:val="0"/>
      <w:marTop w:val="0"/>
      <w:marBottom w:val="0"/>
      <w:divBdr>
        <w:top w:val="none" w:sz="0" w:space="0" w:color="auto"/>
        <w:left w:val="none" w:sz="0" w:space="0" w:color="auto"/>
        <w:bottom w:val="none" w:sz="0" w:space="0" w:color="auto"/>
        <w:right w:val="none" w:sz="0" w:space="0" w:color="auto"/>
      </w:divBdr>
    </w:div>
    <w:div w:id="615135307">
      <w:bodyDiv w:val="1"/>
      <w:marLeft w:val="0"/>
      <w:marRight w:val="0"/>
      <w:marTop w:val="0"/>
      <w:marBottom w:val="0"/>
      <w:divBdr>
        <w:top w:val="none" w:sz="0" w:space="0" w:color="auto"/>
        <w:left w:val="none" w:sz="0" w:space="0" w:color="auto"/>
        <w:bottom w:val="none" w:sz="0" w:space="0" w:color="auto"/>
        <w:right w:val="none" w:sz="0" w:space="0" w:color="auto"/>
      </w:divBdr>
    </w:div>
    <w:div w:id="642196486">
      <w:bodyDiv w:val="1"/>
      <w:marLeft w:val="0"/>
      <w:marRight w:val="0"/>
      <w:marTop w:val="0"/>
      <w:marBottom w:val="0"/>
      <w:divBdr>
        <w:top w:val="none" w:sz="0" w:space="0" w:color="auto"/>
        <w:left w:val="none" w:sz="0" w:space="0" w:color="auto"/>
        <w:bottom w:val="none" w:sz="0" w:space="0" w:color="auto"/>
        <w:right w:val="none" w:sz="0" w:space="0" w:color="auto"/>
      </w:divBdr>
    </w:div>
    <w:div w:id="815222480">
      <w:bodyDiv w:val="1"/>
      <w:marLeft w:val="0"/>
      <w:marRight w:val="0"/>
      <w:marTop w:val="0"/>
      <w:marBottom w:val="0"/>
      <w:divBdr>
        <w:top w:val="none" w:sz="0" w:space="0" w:color="auto"/>
        <w:left w:val="none" w:sz="0" w:space="0" w:color="auto"/>
        <w:bottom w:val="none" w:sz="0" w:space="0" w:color="auto"/>
        <w:right w:val="none" w:sz="0" w:space="0" w:color="auto"/>
      </w:divBdr>
    </w:div>
    <w:div w:id="835195679">
      <w:bodyDiv w:val="1"/>
      <w:marLeft w:val="0"/>
      <w:marRight w:val="0"/>
      <w:marTop w:val="0"/>
      <w:marBottom w:val="0"/>
      <w:divBdr>
        <w:top w:val="none" w:sz="0" w:space="0" w:color="auto"/>
        <w:left w:val="none" w:sz="0" w:space="0" w:color="auto"/>
        <w:bottom w:val="none" w:sz="0" w:space="0" w:color="auto"/>
        <w:right w:val="none" w:sz="0" w:space="0" w:color="auto"/>
      </w:divBdr>
    </w:div>
    <w:div w:id="835612841">
      <w:bodyDiv w:val="1"/>
      <w:marLeft w:val="0"/>
      <w:marRight w:val="0"/>
      <w:marTop w:val="0"/>
      <w:marBottom w:val="0"/>
      <w:divBdr>
        <w:top w:val="none" w:sz="0" w:space="0" w:color="auto"/>
        <w:left w:val="none" w:sz="0" w:space="0" w:color="auto"/>
        <w:bottom w:val="none" w:sz="0" w:space="0" w:color="auto"/>
        <w:right w:val="none" w:sz="0" w:space="0" w:color="auto"/>
      </w:divBdr>
    </w:div>
    <w:div w:id="897475404">
      <w:bodyDiv w:val="1"/>
      <w:marLeft w:val="0"/>
      <w:marRight w:val="0"/>
      <w:marTop w:val="0"/>
      <w:marBottom w:val="0"/>
      <w:divBdr>
        <w:top w:val="none" w:sz="0" w:space="0" w:color="auto"/>
        <w:left w:val="none" w:sz="0" w:space="0" w:color="auto"/>
        <w:bottom w:val="none" w:sz="0" w:space="0" w:color="auto"/>
        <w:right w:val="none" w:sz="0" w:space="0" w:color="auto"/>
      </w:divBdr>
    </w:div>
    <w:div w:id="938416402">
      <w:bodyDiv w:val="1"/>
      <w:marLeft w:val="0"/>
      <w:marRight w:val="0"/>
      <w:marTop w:val="0"/>
      <w:marBottom w:val="0"/>
      <w:divBdr>
        <w:top w:val="none" w:sz="0" w:space="0" w:color="auto"/>
        <w:left w:val="none" w:sz="0" w:space="0" w:color="auto"/>
        <w:bottom w:val="none" w:sz="0" w:space="0" w:color="auto"/>
        <w:right w:val="none" w:sz="0" w:space="0" w:color="auto"/>
      </w:divBdr>
    </w:div>
    <w:div w:id="1003778869">
      <w:bodyDiv w:val="1"/>
      <w:marLeft w:val="0"/>
      <w:marRight w:val="0"/>
      <w:marTop w:val="0"/>
      <w:marBottom w:val="0"/>
      <w:divBdr>
        <w:top w:val="none" w:sz="0" w:space="0" w:color="auto"/>
        <w:left w:val="none" w:sz="0" w:space="0" w:color="auto"/>
        <w:bottom w:val="none" w:sz="0" w:space="0" w:color="auto"/>
        <w:right w:val="none" w:sz="0" w:space="0" w:color="auto"/>
      </w:divBdr>
    </w:div>
    <w:div w:id="1193494850">
      <w:bodyDiv w:val="1"/>
      <w:marLeft w:val="0"/>
      <w:marRight w:val="0"/>
      <w:marTop w:val="0"/>
      <w:marBottom w:val="0"/>
      <w:divBdr>
        <w:top w:val="none" w:sz="0" w:space="0" w:color="auto"/>
        <w:left w:val="none" w:sz="0" w:space="0" w:color="auto"/>
        <w:bottom w:val="none" w:sz="0" w:space="0" w:color="auto"/>
        <w:right w:val="none" w:sz="0" w:space="0" w:color="auto"/>
      </w:divBdr>
    </w:div>
    <w:div w:id="1247113147">
      <w:bodyDiv w:val="1"/>
      <w:marLeft w:val="0"/>
      <w:marRight w:val="0"/>
      <w:marTop w:val="0"/>
      <w:marBottom w:val="0"/>
      <w:divBdr>
        <w:top w:val="none" w:sz="0" w:space="0" w:color="auto"/>
        <w:left w:val="none" w:sz="0" w:space="0" w:color="auto"/>
        <w:bottom w:val="none" w:sz="0" w:space="0" w:color="auto"/>
        <w:right w:val="none" w:sz="0" w:space="0" w:color="auto"/>
      </w:divBdr>
    </w:div>
    <w:div w:id="1353414189">
      <w:bodyDiv w:val="1"/>
      <w:marLeft w:val="0"/>
      <w:marRight w:val="0"/>
      <w:marTop w:val="0"/>
      <w:marBottom w:val="0"/>
      <w:divBdr>
        <w:top w:val="none" w:sz="0" w:space="0" w:color="auto"/>
        <w:left w:val="none" w:sz="0" w:space="0" w:color="auto"/>
        <w:bottom w:val="none" w:sz="0" w:space="0" w:color="auto"/>
        <w:right w:val="none" w:sz="0" w:space="0" w:color="auto"/>
      </w:divBdr>
    </w:div>
    <w:div w:id="1447239216">
      <w:bodyDiv w:val="1"/>
      <w:marLeft w:val="0"/>
      <w:marRight w:val="0"/>
      <w:marTop w:val="0"/>
      <w:marBottom w:val="0"/>
      <w:divBdr>
        <w:top w:val="none" w:sz="0" w:space="0" w:color="auto"/>
        <w:left w:val="none" w:sz="0" w:space="0" w:color="auto"/>
        <w:bottom w:val="none" w:sz="0" w:space="0" w:color="auto"/>
        <w:right w:val="none" w:sz="0" w:space="0" w:color="auto"/>
      </w:divBdr>
    </w:div>
    <w:div w:id="1568684688">
      <w:bodyDiv w:val="1"/>
      <w:marLeft w:val="0"/>
      <w:marRight w:val="0"/>
      <w:marTop w:val="0"/>
      <w:marBottom w:val="0"/>
      <w:divBdr>
        <w:top w:val="none" w:sz="0" w:space="0" w:color="auto"/>
        <w:left w:val="none" w:sz="0" w:space="0" w:color="auto"/>
        <w:bottom w:val="none" w:sz="0" w:space="0" w:color="auto"/>
        <w:right w:val="none" w:sz="0" w:space="0" w:color="auto"/>
      </w:divBdr>
    </w:div>
    <w:div w:id="1726678853">
      <w:bodyDiv w:val="1"/>
      <w:marLeft w:val="0"/>
      <w:marRight w:val="0"/>
      <w:marTop w:val="0"/>
      <w:marBottom w:val="0"/>
      <w:divBdr>
        <w:top w:val="none" w:sz="0" w:space="0" w:color="auto"/>
        <w:left w:val="none" w:sz="0" w:space="0" w:color="auto"/>
        <w:bottom w:val="none" w:sz="0" w:space="0" w:color="auto"/>
        <w:right w:val="none" w:sz="0" w:space="0" w:color="auto"/>
      </w:divBdr>
    </w:div>
    <w:div w:id="1786726237">
      <w:bodyDiv w:val="1"/>
      <w:marLeft w:val="0"/>
      <w:marRight w:val="0"/>
      <w:marTop w:val="0"/>
      <w:marBottom w:val="0"/>
      <w:divBdr>
        <w:top w:val="none" w:sz="0" w:space="0" w:color="auto"/>
        <w:left w:val="none" w:sz="0" w:space="0" w:color="auto"/>
        <w:bottom w:val="none" w:sz="0" w:space="0" w:color="auto"/>
        <w:right w:val="none" w:sz="0" w:space="0" w:color="auto"/>
      </w:divBdr>
    </w:div>
    <w:div w:id="2031908000">
      <w:bodyDiv w:val="1"/>
      <w:marLeft w:val="0"/>
      <w:marRight w:val="0"/>
      <w:marTop w:val="0"/>
      <w:marBottom w:val="0"/>
      <w:divBdr>
        <w:top w:val="none" w:sz="0" w:space="0" w:color="auto"/>
        <w:left w:val="none" w:sz="0" w:space="0" w:color="auto"/>
        <w:bottom w:val="none" w:sz="0" w:space="0" w:color="auto"/>
        <w:right w:val="none" w:sz="0" w:space="0" w:color="auto"/>
      </w:divBdr>
    </w:div>
    <w:div w:id="2085183171">
      <w:bodyDiv w:val="1"/>
      <w:marLeft w:val="0"/>
      <w:marRight w:val="0"/>
      <w:marTop w:val="0"/>
      <w:marBottom w:val="0"/>
      <w:divBdr>
        <w:top w:val="none" w:sz="0" w:space="0" w:color="auto"/>
        <w:left w:val="none" w:sz="0" w:space="0" w:color="auto"/>
        <w:bottom w:val="none" w:sz="0" w:space="0" w:color="auto"/>
        <w:right w:val="none" w:sz="0" w:space="0" w:color="auto"/>
      </w:divBdr>
    </w:div>
    <w:div w:id="21060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cratch.mit.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cp:lastPrinted>2014-05-29T16:54:00Z</cp:lastPrinted>
  <dcterms:created xsi:type="dcterms:W3CDTF">2014-06-06T21:28:00Z</dcterms:created>
  <dcterms:modified xsi:type="dcterms:W3CDTF">2014-06-06T21:28:00Z</dcterms:modified>
</cp:coreProperties>
</file>